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F28A1">
        <w:rPr>
          <w:rFonts w:ascii="Times New Roman" w:eastAsia="Times New Roman" w:hAnsi="Times New Roman" w:cs="Times New Roman"/>
          <w:b/>
          <w:bCs/>
          <w:sz w:val="18"/>
          <w:szCs w:val="18"/>
        </w:rPr>
        <w:t>ДОГОВОР №______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F28A1">
        <w:rPr>
          <w:rFonts w:ascii="Times New Roman" w:eastAsia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 дошкольного образования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F28A1">
        <w:rPr>
          <w:rFonts w:ascii="Times New Roman" w:eastAsia="Times New Roman" w:hAnsi="Times New Roman" w:cs="Times New Roman"/>
          <w:sz w:val="18"/>
          <w:szCs w:val="18"/>
        </w:rPr>
        <w:t xml:space="preserve">г. Орёл                                                                                                                                     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F28A1">
        <w:rPr>
          <w:rFonts w:ascii="Times New Roman" w:eastAsia="Times New Roman" w:hAnsi="Times New Roman" w:cs="Times New Roman"/>
          <w:sz w:val="18"/>
          <w:szCs w:val="18"/>
        </w:rPr>
        <w:t>«_____»_______________ 20 ___ г.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Муниципальное бюджетное дошкольное образовательное учреждение - детский сад № 45 г. Орла (МБДОУ № 45)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осуществляющее образовательную деятельность (далее –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Образовательная организация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) на основании лицензии от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05.04.2019 г. №919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выданной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Департаментом образования, молодёжной политики и спорта Орловской области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именуемое в дальнейшем «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Исполнитель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» в лице заведующей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Стебаковой Натальи Николаевны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действующей на основании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 Устава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2215700095301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от «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07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сентября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2021 г., и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F28A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proofErr w:type="gramStart"/>
      <w:r w:rsidRPr="003F28A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F28A1">
        <w:rPr>
          <w:rFonts w:ascii="Times New Roman" w:eastAsia="Times New Roman" w:hAnsi="Times New Roman" w:cs="Times New Roman"/>
          <w:sz w:val="14"/>
          <w:szCs w:val="16"/>
        </w:rPr>
        <w:t>(</w:t>
      </w:r>
      <w:proofErr w:type="gramEnd"/>
      <w:r w:rsidRPr="003F28A1">
        <w:rPr>
          <w:rFonts w:ascii="Times New Roman" w:eastAsia="Times New Roman" w:hAnsi="Times New Roman" w:cs="Times New Roman"/>
          <w:sz w:val="14"/>
          <w:szCs w:val="16"/>
        </w:rPr>
        <w:t>фамилия, имя, отчество (при наличии) законного представителя)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именуемого в дальнейшем "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Заказчик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", действующего в интересах несовершеннолетнего</w:t>
      </w:r>
      <w:r w:rsidRPr="003F28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F28A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«____</w:t>
      </w:r>
      <w:proofErr w:type="gramStart"/>
      <w:r w:rsidRPr="003F28A1">
        <w:rPr>
          <w:rFonts w:ascii="Times New Roman" w:eastAsia="Times New Roman" w:hAnsi="Times New Roman" w:cs="Times New Roman"/>
          <w:sz w:val="16"/>
          <w:szCs w:val="16"/>
        </w:rPr>
        <w:t>_»_</w:t>
      </w:r>
      <w:proofErr w:type="gramEnd"/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_____________ 20____г.р., проживающего по адресу: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F28A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именуемого в дальнейшем «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Воспитанник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", совместно именуемые «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Стороны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», заключили настоящий Договор о нижеследующем: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Par74"/>
      <w:bookmarkEnd w:id="0"/>
      <w:r w:rsidRPr="003F28A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. Предмет договора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1.1.      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образовательная программа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) в соответствии с федеральным государственным образовательным стандартом дошкольного образования (далее -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ФГОС дошкольного образования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), содержание Воспитанника в образовательной организации, присмотр и уход за Воспитанником.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1.2.        Форма обучения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очная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bookmarkStart w:id="1" w:name="Par78"/>
      <w:bookmarkEnd w:id="1"/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1.3.        Наименование Образовательной программы: </w:t>
      </w:r>
      <w:r w:rsidRPr="003F28A1">
        <w:rPr>
          <w:rFonts w:ascii="Times New Roman" w:eastAsia="Calibri" w:hAnsi="Times New Roman" w:cs="Times New Roman"/>
          <w:color w:val="222222"/>
          <w:sz w:val="16"/>
          <w:szCs w:val="16"/>
          <w:shd w:val="clear" w:color="auto" w:fill="FFFFFF"/>
        </w:rPr>
        <w:t xml:space="preserve">основная образовательная программа дошкольного </w:t>
      </w:r>
      <w:r w:rsidRPr="003F28A1">
        <w:rPr>
          <w:rFonts w:ascii="Times New Roman" w:eastAsia="Calibri" w:hAnsi="Times New Roman" w:cs="Times New Roman"/>
          <w:color w:val="222222"/>
          <w:sz w:val="16"/>
          <w:szCs w:val="16"/>
        </w:rPr>
        <w:t>образования </w:t>
      </w:r>
      <w:r w:rsidRPr="003F28A1">
        <w:rPr>
          <w:rFonts w:ascii="Times New Roman" w:eastAsia="Calibri" w:hAnsi="Times New Roman" w:cs="Times New Roman"/>
          <w:iCs/>
          <w:color w:val="222222"/>
          <w:sz w:val="16"/>
          <w:szCs w:val="16"/>
        </w:rPr>
        <w:t>МБДОУ № 45.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1.4.     Срок освоения Образовательной программы (продолжительность обучения) на момент подписания настоящего Договора составляет      __________ календарных лет (года).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1.5.        Режим пребывания Воспитанника в образовательной организации –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полный день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1.6.        Воспитанник зачисляется в группу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общеразвивающей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направленности, </w:t>
      </w:r>
      <w:proofErr w:type="spellStart"/>
      <w:r w:rsidRPr="003F28A1">
        <w:rPr>
          <w:rFonts w:ascii="Times New Roman" w:eastAsia="Times New Roman" w:hAnsi="Times New Roman" w:cs="Times New Roman"/>
          <w:sz w:val="16"/>
          <w:szCs w:val="16"/>
        </w:rPr>
        <w:t>г.Орел</w:t>
      </w:r>
      <w:proofErr w:type="spellEnd"/>
      <w:r w:rsidRPr="003F28A1">
        <w:rPr>
          <w:rFonts w:ascii="Times New Roman" w:eastAsia="Times New Roman" w:hAnsi="Times New Roman" w:cs="Times New Roman"/>
          <w:sz w:val="16"/>
          <w:szCs w:val="16"/>
        </w:rPr>
        <w:t>, ул.______________________________________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1.7.    Язык образования – русский, родной язык из числа языков народов Российской Федерации (выбор языка образования осуществляется   по заявлению родителей (законных представителей.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" w:name="Par86"/>
      <w:bookmarkEnd w:id="2"/>
      <w:r w:rsidRPr="003F28A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II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. Взаимодействие Сторон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2.1.  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Исполнитель вправе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2.1.1.    Самостоятельно осуществлять образовательную деятельность.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2.1.2. 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соглашении, заключаемом в случае, если родители (законные представители) изъявят желание получать дополнительные образовательные услуги.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2.1.3.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Расторгнуть настоящий договор досрочно в одностороннем порядке с предварительным уведомлением Заказчика письменно не менее чем за 10 календарных дней в случаях:</w:t>
      </w:r>
    </w:p>
    <w:p w:rsidR="003F28A1" w:rsidRPr="003F28A1" w:rsidRDefault="003F28A1" w:rsidP="003F28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систематического невыполнения Заказчиком своих обязательств;</w:t>
      </w:r>
    </w:p>
    <w:p w:rsidR="003F28A1" w:rsidRPr="003F28A1" w:rsidRDefault="003F28A1" w:rsidP="003F28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невнесения Заказчиком платы за содержание Воспитанника в Образовательной организации в течение 3-х месяцев подряд;</w:t>
      </w:r>
    </w:p>
    <w:p w:rsidR="003F28A1" w:rsidRPr="003F28A1" w:rsidRDefault="003F28A1" w:rsidP="003F28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отсутствия Воспитанника в Образовательной организации по неуважительной причине в течение 75 календарных дней подряд.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2.2.    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Заказчик вправе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 2.2.1.   Участвовать в образовательной деятельности Образовательной организации, в том числе, в формировании образовательной    программы.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2.2.2.  Получать от Исполнителя информацию: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разделом </w:t>
        </w:r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/>
          </w:rPr>
          <w:t>I</w:t>
        </w:r>
      </w:hyperlink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2.2.3. 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2.2.4.  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2.2.5.     Находиться с Воспитанником в Образовательной организации в период его адаптации в течение 3-х дней.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2.2.6.   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2.2.7.  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2.2.8.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Имеет право на компенсацию части родительской платы, исчисленного с учетом дней посещения ребенком образовательной организации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-   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20 процентов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среднего размера родительской платы на первого ребенка;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-   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50 процентов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среднего размера родительской платы на второго ребенка;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-   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70 процентов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среднего размера родительской платы на третьего и последующих детей.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   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Исполнитель обязан: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2.3.1. 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2.3.2.    Обеспечить надлежащее предоставление услуг, предусмотренных </w:t>
      </w:r>
      <w:hyperlink w:anchor="Par74" w:tooltip="Ссылка на текущий документ" w:history="1"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разделом </w:t>
        </w:r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/>
          </w:rPr>
          <w:t>I</w:t>
        </w:r>
      </w:hyperlink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Договора, в полном объеме в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            соответствии с федеральным государственным образовательным стандартом, образовательной программой (частью образовательной   программы) и условиями настоящего Договора.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2.3.3.     Довести до Заказчика информацию, содержащую сведения о предоставлении платных образовательных услуг в порядке и в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F28A1">
          <w:rPr>
            <w:rFonts w:ascii="Times New Roman" w:eastAsia="Times New Roman" w:hAnsi="Times New Roman" w:cs="Times New Roman"/>
            <w:sz w:val="16"/>
            <w:szCs w:val="16"/>
          </w:rPr>
          <w:t>1992 г</w:t>
        </w:r>
      </w:smartTag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3F28A1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F28A1">
          <w:rPr>
            <w:rFonts w:ascii="Times New Roman" w:eastAsia="Times New Roman" w:hAnsi="Times New Roman" w:cs="Times New Roman"/>
            <w:sz w:val="16"/>
            <w:szCs w:val="16"/>
          </w:rPr>
          <w:t>2012 г</w:t>
        </w:r>
      </w:smartTag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3F28A1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273-ФЗ "Об образовании в Российской Федерации".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2.3.4. 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2.3.5.   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2.3.6.      При оказании услуг, предусмотренных настоящим Договором, проявлять уважение к личности Воспитанника, оберегать его от   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2.3.7.   Создавать безопасные условия обучения, воспитания, присмотра и ухода за Воспитанником, его содержания в образовательной    организации в соответствии с установленными нормами, обеспечивающими его жизнь и здоровье.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2.3.8.    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пунктом 1.3</w:t>
        </w:r>
      </w:hyperlink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2.3.9.    Обеспечить реализацию образовательной программы средствами обучения и воспитания, необходимыми для организации учебной   деятельности и создания развивающей предметно-пространственной среды.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2.3.10.  Обеспечивать    Воспитанника    необходимым    сбалансированным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5-ти разовым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питанием.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2.3.11.  Переводить Воспитанника в следующую возрастную группу.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2.3.12.  Уведомить Заказчика за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1 месяц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 xml:space="preserve">разделом   </w:t>
        </w:r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  <w:lang w:val="en-US"/>
          </w:rPr>
          <w:t>I</w:t>
        </w:r>
      </w:hyperlink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 настоящего   Договора, вследствие   его индивидуальных   особенностей, делающих   невозможным или педагогически нецелесообразным оказание данной услуги.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F28A1">
          <w:rPr>
            <w:rFonts w:ascii="Times New Roman" w:eastAsia="Times New Roman" w:hAnsi="Times New Roman" w:cs="Times New Roman"/>
            <w:sz w:val="16"/>
            <w:szCs w:val="16"/>
          </w:rPr>
          <w:t>2006 г</w:t>
        </w:r>
      </w:smartTag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3F28A1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2.3.14.  Провести разобщение ребенка, не имеющего сведений об </w:t>
      </w:r>
      <w:proofErr w:type="spellStart"/>
      <w:r w:rsidRPr="003F28A1">
        <w:rPr>
          <w:rFonts w:ascii="Times New Roman" w:eastAsia="Times New Roman" w:hAnsi="Times New Roman" w:cs="Times New Roman"/>
          <w:sz w:val="16"/>
          <w:szCs w:val="16"/>
        </w:rPr>
        <w:t>имунизации</w:t>
      </w:r>
      <w:proofErr w:type="spellEnd"/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против полиомиелита, не привитого против полиомиелита или получившего менее 3 доз полиомиелитной вакцины, с детьми, привитыми вакциной ОПВ в течении последних 60 календарных дней, на срок 60 календарных дней с момента получения детьми последней прививки ОПВ.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           (Постановление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 (Зарегистрирован 15.02.2021 № 62500) Дата опубликования: 18.02.2021).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2.4.      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Заказчик обязан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2.4.1.   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2.4.2.     Своевременно вносить плату за присмотр и уход за Воспитанником, а также плату за предоставляемые Воспитаннику дополнительные образовательные услуги.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2.4.3.   При поступлении Воспитанника в образовательную организацию в течении 14 календарных дней после заключения настоящего договора предоставить Исполнителю выписку о состоянии здоровья , об особенностях питания ребенка, группы здоровья несовершеннолетнего , медицинской группы для занятий физической культуры, информацию о результатах профилактического осмотра  и в период действия настоящего Договора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своевременно предоставлять Исполнителю все необходимые документы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, предусмотренные уставом образовательной организации.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2.4.4.    Незамедлительно сообщать Исполнителю об изменении контактного телефона и места жительства.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2.4.5.    Обеспечить посещение Воспитанником образовательной организации согласно правилам внутреннего распорядка Исполнителя.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2.4.6.    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2.4.7.   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2.4.8.   Предоставлять Исполнителю не реже 1 раз в год заключение врача-фтизиатра об отсутствии заболевания туберкулезом у Воспитанника, </w:t>
      </w:r>
      <w:proofErr w:type="spellStart"/>
      <w:r w:rsidRPr="003F28A1">
        <w:rPr>
          <w:rFonts w:ascii="Times New Roman" w:eastAsia="Times New Roman" w:hAnsi="Times New Roman" w:cs="Times New Roman"/>
          <w:sz w:val="16"/>
          <w:szCs w:val="16"/>
        </w:rPr>
        <w:t>туберкулинодиагностика</w:t>
      </w:r>
      <w:proofErr w:type="spellEnd"/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которому не проводилась. (Постановление Главного государственного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 (Зарегистрирован 15.02.2021 № 62500. Дата опубликования: 18.02.2021).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            В случае отсутствия сведений об обследовании на туберкулезную инфекцию (не предоставления справки Исполнителю) стороны договора выбирают форму и методы образовательного процесса, исключающие посещение необследованным ребенком здорового детского коллектива (Письмо Министерства здравоохранения РФ от 07.04.2017г № 15-2/10/2-2343).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2.4.9.    Лично передавать и забирать ребёнка у воспитателя. При поручении этих действий другим лицам, достигшим 18-летнего возраста, письменно уведомлять об этом Исполнителя в виде заявления или доверенности, заверенной нотариально. 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3" w:name="Par141"/>
      <w:bookmarkEnd w:id="3"/>
      <w:r w:rsidRPr="003F28A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III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. Размер, сроки и порядок оплаты за присмотр и уход за Воспитанником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bookmarkStart w:id="4" w:name="Par144"/>
      <w:bookmarkEnd w:id="4"/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3.1.      Стоимость услуг Исполнителя по присмотру и уходу за Воспитанником (далее -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родительская плата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) составляет </w:t>
      </w:r>
      <w:r w:rsidR="00317DC0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2 665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(Две </w:t>
      </w:r>
      <w:r w:rsidR="00317DC0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lastRenderedPageBreak/>
        <w:t>тысячи шестьсот шестьдесят пять)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рублей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F28A1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Воспитанником, за исключением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3.2.    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3.3.       Заказчик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ежемесячно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3F28A1">
          <w:rPr>
            <w:rFonts w:ascii="Times New Roman" w:eastAsia="Times New Roman" w:hAnsi="Times New Roman" w:cs="Times New Roman"/>
            <w:sz w:val="16"/>
            <w:szCs w:val="16"/>
            <w:u w:val="single"/>
          </w:rPr>
          <w:t>пункте 3.1</w:t>
        </w:r>
      </w:hyperlink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настоящего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              Договора, в сумме </w:t>
      </w:r>
      <w:r w:rsidR="00317DC0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2 665 (Две тысячи шестьсот шестьдесят пять</w:t>
      </w:r>
      <w:bookmarkStart w:id="5" w:name="_GoBack"/>
      <w:bookmarkEnd w:id="5"/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) рублей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F28A1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3.4.      Оплата производится в срок 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не позднее 10 числа текущего месяца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в безналичном порядке на счет, указанный в </w:t>
      </w:r>
      <w:r w:rsidRPr="003F28A1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разделе VII </w:t>
      </w:r>
      <w:r w:rsidRPr="003F28A1">
        <w:rPr>
          <w:rFonts w:ascii="Times New Roman" w:eastAsia="Times New Roman" w:hAnsi="Times New Roman" w:cs="Times New Roman"/>
          <w:sz w:val="16"/>
          <w:szCs w:val="16"/>
        </w:rPr>
        <w:t>настоящего Договора.</w:t>
      </w:r>
    </w:p>
    <w:p w:rsidR="003F28A1" w:rsidRPr="003F28A1" w:rsidRDefault="003F28A1" w:rsidP="003F28A1">
      <w:pPr>
        <w:tabs>
          <w:tab w:val="left" w:pos="1134"/>
        </w:tabs>
        <w:spacing w:after="0" w:line="240" w:lineRule="atLeast"/>
        <w:ind w:left="567" w:hanging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 xml:space="preserve"> 3.5.      </w:t>
      </w: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Снижение размера платы, взимаемой с родителей (законных представителей) за присмотр и уход на основании Постановления администрации города Орла № 1499 от 31 марта 2023 года» Об утверждении порядка снижения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города Орла предоставляется в виде: </w:t>
      </w:r>
    </w:p>
    <w:p w:rsidR="003F28A1" w:rsidRPr="003F28A1" w:rsidRDefault="003F28A1" w:rsidP="003F28A1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F28A1" w:rsidRPr="003F28A1" w:rsidRDefault="003F28A1" w:rsidP="003F28A1">
      <w:pPr>
        <w:numPr>
          <w:ilvl w:val="0"/>
          <w:numId w:val="2"/>
        </w:numPr>
        <w:tabs>
          <w:tab w:val="left" w:pos="1418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 оплаты 50 процентов от установленной платы, взимаемой с родителей (законных представителей) за присмотр и уход, родителям (законным представителям), имеющим трёх и более детей </w:t>
      </w:r>
      <w:r w:rsidRPr="003F28A1">
        <w:rPr>
          <w:rFonts w:ascii="Times New Roman" w:eastAsia="Calibri" w:hAnsi="Times New Roman" w:cs="Times New Roman"/>
          <w:sz w:val="16"/>
          <w:szCs w:val="16"/>
        </w:rPr>
        <w:br/>
        <w:t>до восемнадцатилетнего возраста, а также достигших совершеннолетия одного или несколько детей – обучающихся, осваивающих образовательные программы по очной форме обучения в организациях, осуществляющих образовательную деятельность на территории Российской Федерации, либо проходящих военную службу по призыву, но не более чем до достижения ими возраста двадцати трех лет;</w:t>
      </w:r>
    </w:p>
    <w:p w:rsidR="003F28A1" w:rsidRPr="003F28A1" w:rsidRDefault="003F28A1" w:rsidP="003F28A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sz w:val="16"/>
          <w:szCs w:val="16"/>
        </w:rPr>
        <w:t>оплаты 50 процентов от установленной платы, взимаемой с родителей (законных представителей) за присмотр и уход, родителям (законным представителям) – сотрудникам дошкольных образовательных организаций, учредителем которых является управление образования, спорта и физической культуры администрации города Орла;</w:t>
      </w:r>
    </w:p>
    <w:p w:rsidR="003F28A1" w:rsidRPr="003F28A1" w:rsidRDefault="003F28A1" w:rsidP="003F28A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F28A1" w:rsidRPr="003F28A1" w:rsidRDefault="003F28A1" w:rsidP="003F28A1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F28A1" w:rsidRPr="003F28A1" w:rsidRDefault="003F28A1" w:rsidP="003F28A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освобождения родителей (законных представителей) </w:t>
      </w: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платы, взимаемой с родителей (законных представителей) за присмотр и уход,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сроком на три месяца (не чаще одного раза в год) с учётом, что среднедушевой доход семьи ниже величины прожиточного минимума, установленного в Орловской области, при наличии следующих обстоятельств в семье: полная утрата трудоспособности одного из родителей в связи с инвалидностью </w:t>
      </w:r>
      <w:r w:rsidRPr="003F28A1">
        <w:rPr>
          <w:rFonts w:ascii="Times New Roman" w:eastAsia="Calibri" w:hAnsi="Times New Roman" w:cs="Times New Roman"/>
          <w:bCs/>
          <w:sz w:val="16"/>
          <w:szCs w:val="16"/>
          <w:lang w:val="en-US"/>
        </w:rPr>
        <w:t>I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 или </w:t>
      </w:r>
      <w:r w:rsidRPr="003F28A1">
        <w:rPr>
          <w:rFonts w:ascii="Times New Roman" w:eastAsia="Calibri" w:hAnsi="Times New Roman" w:cs="Times New Roman"/>
          <w:bCs/>
          <w:sz w:val="16"/>
          <w:szCs w:val="16"/>
          <w:lang w:val="en-US"/>
        </w:rPr>
        <w:t>II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 групп, наличие в семье ребёнка-инвалида, нуждающегося в постоянном уходе одного из родителей, безработица единственного или обоих родителей (официально подтвержденная компетентным органом, осуществляющим учет безработных граждан);</w:t>
      </w:r>
    </w:p>
    <w:p w:rsidR="003F28A1" w:rsidRPr="003F28A1" w:rsidRDefault="003F28A1" w:rsidP="003F28A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освобождения родителей (законных представителей) от </w:t>
      </w:r>
      <w:r w:rsidRPr="003F28A1">
        <w:rPr>
          <w:rFonts w:ascii="Times New Roman" w:eastAsia="Calibri" w:hAnsi="Times New Roman" w:cs="Times New Roman"/>
          <w:sz w:val="16"/>
          <w:szCs w:val="16"/>
        </w:rPr>
        <w:t>платы, взимаемой с родителей (законных представителей) за присмотр и уход,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 однократно за весь период получения дошкольного образования сроком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br/>
        <w:t>на один год семьям с учетом, что среднедушевой доход семьи ниже величины прожиточного минимума, установленного в Орловской области, при наличии одного из следующих обстоятельств в семье: в случае утраты единственного жилого помещения в связи с чрезвычайной ситуацией, пожаром, наводнением; смерти одного из родителей (законных представителей);</w:t>
      </w:r>
    </w:p>
    <w:p w:rsidR="003F28A1" w:rsidRPr="003F28A1" w:rsidRDefault="003F28A1" w:rsidP="003F28A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освобождения родителей (законных представителей) от </w:t>
      </w: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платы, взимаемой с родителей (законных представителей) за присмотр и уход,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однократно за весь период получения дошкольного образования сроком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br/>
        <w:t>на один год в отношении детей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3F28A1" w:rsidRPr="003F28A1" w:rsidRDefault="003F28A1" w:rsidP="003F28A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освобождения родителей (законных представителей) от </w:t>
      </w:r>
      <w:r w:rsidRPr="003F28A1">
        <w:rPr>
          <w:rFonts w:ascii="Times New Roman" w:eastAsia="Calibri" w:hAnsi="Times New Roman" w:cs="Times New Roman"/>
          <w:sz w:val="16"/>
          <w:szCs w:val="16"/>
        </w:rPr>
        <w:t>платы, взимаемой с родителей (законных представителей) за присмотр и уход,</w:t>
      </w:r>
      <w:bookmarkStart w:id="6" w:name="P24"/>
      <w:bookmarkEnd w:id="6"/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>в</w:t>
      </w: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отношении детей, полнородных, </w:t>
      </w:r>
      <w:proofErr w:type="spellStart"/>
      <w:r w:rsidRPr="003F28A1">
        <w:rPr>
          <w:rFonts w:ascii="Times New Roman" w:eastAsia="Calibri" w:hAnsi="Times New Roman" w:cs="Times New Roman"/>
          <w:bCs/>
          <w:sz w:val="16"/>
          <w:szCs w:val="16"/>
        </w:rPr>
        <w:t>неполнородных</w:t>
      </w:r>
      <w:proofErr w:type="spellEnd"/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 братьев и сестер, детей супругов граждан Российской Федерации,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операции, а также сотрудников органов внутренних дел Российской Федерации и лиц, проходящих службу в войсках национальной гвардии Российской Федерации (</w:t>
      </w:r>
      <w:proofErr w:type="spellStart"/>
      <w:r w:rsidRPr="003F28A1">
        <w:rPr>
          <w:rFonts w:ascii="Times New Roman" w:eastAsia="Calibri" w:hAnsi="Times New Roman" w:cs="Times New Roman"/>
          <w:bCs/>
          <w:sz w:val="16"/>
          <w:szCs w:val="16"/>
        </w:rPr>
        <w:t>Росгвардия</w:t>
      </w:r>
      <w:proofErr w:type="spellEnd"/>
      <w:r w:rsidRPr="003F28A1">
        <w:rPr>
          <w:rFonts w:ascii="Times New Roman" w:eastAsia="Calibri" w:hAnsi="Times New Roman" w:cs="Times New Roman"/>
          <w:bCs/>
          <w:sz w:val="16"/>
          <w:szCs w:val="16"/>
        </w:rPr>
        <w:t>), участвующих в специальной военной операции;</w:t>
      </w:r>
    </w:p>
    <w:p w:rsidR="003F28A1" w:rsidRPr="003F28A1" w:rsidRDefault="003F28A1" w:rsidP="003F28A1">
      <w:pPr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bCs/>
          <w:sz w:val="16"/>
          <w:szCs w:val="16"/>
        </w:rPr>
        <w:t xml:space="preserve">освобождения родителей (законных представителей) от </w:t>
      </w: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платы, взимаемой с родителей (законных представителей) за присмотр и уход, </w:t>
      </w:r>
      <w:r w:rsidRPr="003F28A1">
        <w:rPr>
          <w:rFonts w:ascii="Times New Roman" w:eastAsia="Calibri" w:hAnsi="Times New Roman" w:cs="Times New Roman"/>
          <w:bCs/>
          <w:sz w:val="16"/>
          <w:szCs w:val="16"/>
        </w:rPr>
        <w:t>в отношении детей-инвалидов, детей-сирот и детей, оставшихся без попечения родителей, а также детей с туберкулезной интоксикацией.</w:t>
      </w:r>
    </w:p>
    <w:p w:rsidR="003F28A1" w:rsidRPr="003F28A1" w:rsidRDefault="003F28A1" w:rsidP="003F28A1">
      <w:pPr>
        <w:tabs>
          <w:tab w:val="left" w:pos="1134"/>
        </w:tabs>
        <w:spacing w:after="0" w:line="240" w:lineRule="atLeast"/>
        <w:ind w:left="142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IV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. Ответственность за неисполнение или ненадлежащее исполнение обязательств по договору,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порядок разрешения споров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28A1" w:rsidRPr="003F28A1" w:rsidRDefault="003F28A1" w:rsidP="003F28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4.1.  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4.2.     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4.3.        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7" w:name="Par213"/>
      <w:bookmarkEnd w:id="7"/>
      <w:r w:rsidRPr="003F28A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V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. Основания изменения и расторжения договора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5.1.        Условия, на которых заключен настоящий Договор, могут быть изменены по соглашению сторон.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67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5.2.   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5.3.        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8" w:name="Par219"/>
      <w:bookmarkEnd w:id="8"/>
      <w:r w:rsidRPr="003F28A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VI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 xml:space="preserve">. Заключительные положения 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lastRenderedPageBreak/>
        <w:t>6.1.     Настоящий договор вступает в силу со дня его подписания Сторонами и действует до достижения воспитанником школьного возраста.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6.2.      Настоящий Договор составлен в экземплярах, имеющих равную юридическую силу, по одному для каждой из Сторон.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6.3.      Стороны обязуются письменно извещать друг друга о смене реквизитов, адресов и иных существенных изменениях.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6.4.   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sz w:val="16"/>
          <w:szCs w:val="16"/>
        </w:rPr>
        <w:t>6.5.     При выполнении условий настоящего Договора Стороны руководствуются законодательством Российской Федерации.</w:t>
      </w: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9" w:name="Par229"/>
      <w:bookmarkEnd w:id="9"/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F28A1" w:rsidRPr="003F28A1" w:rsidRDefault="003F28A1" w:rsidP="003F28A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F28A1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VII</w:t>
      </w:r>
      <w:r w:rsidRPr="003F28A1">
        <w:rPr>
          <w:rFonts w:ascii="Times New Roman" w:eastAsia="Times New Roman" w:hAnsi="Times New Roman" w:cs="Times New Roman"/>
          <w:b/>
          <w:sz w:val="16"/>
          <w:szCs w:val="16"/>
        </w:rPr>
        <w:t>. Реквизиты и подписи сторон</w:t>
      </w:r>
    </w:p>
    <w:tbl>
      <w:tblPr>
        <w:tblW w:w="10598" w:type="dxa"/>
        <w:tblInd w:w="-852" w:type="dxa"/>
        <w:tblLook w:val="01E0" w:firstRow="1" w:lastRow="1" w:firstColumn="1" w:lastColumn="1" w:noHBand="0" w:noVBand="0"/>
      </w:tblPr>
      <w:tblGrid>
        <w:gridCol w:w="5261"/>
        <w:gridCol w:w="5337"/>
      </w:tblGrid>
      <w:tr w:rsidR="003F28A1" w:rsidRPr="003F28A1" w:rsidTr="003D47BC">
        <w:trPr>
          <w:trHeight w:val="3699"/>
        </w:trPr>
        <w:tc>
          <w:tcPr>
            <w:tcW w:w="5261" w:type="dxa"/>
          </w:tcPr>
          <w:p w:rsidR="003F28A1" w:rsidRPr="003F28A1" w:rsidRDefault="003F28A1" w:rsidP="003F28A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Исполнитель:</w:t>
            </w:r>
          </w:p>
          <w:p w:rsidR="003F28A1" w:rsidRPr="003F28A1" w:rsidRDefault="003F28A1" w:rsidP="003F28A1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1"/>
                <w:sz w:val="15"/>
                <w:szCs w:val="15"/>
                <w:lang w:eastAsia="zh-CN"/>
              </w:rPr>
              <w:t>муниципальное бюджетное дошкольное образовательное учреждение- детский сад №</w:t>
            </w:r>
            <w:r w:rsidRPr="003F28A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3F28A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1"/>
                <w:sz w:val="15"/>
                <w:szCs w:val="15"/>
                <w:lang w:eastAsia="zh-CN"/>
              </w:rPr>
              <w:t>45</w:t>
            </w:r>
          </w:p>
          <w:p w:rsidR="003F28A1" w:rsidRPr="003F28A1" w:rsidRDefault="003F28A1" w:rsidP="003F28A1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i/>
                <w:iCs/>
                <w:color w:val="000000"/>
                <w:kern w:val="1"/>
                <w:sz w:val="15"/>
                <w:szCs w:val="15"/>
                <w:u w:val="single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1"/>
                <w:sz w:val="15"/>
                <w:szCs w:val="15"/>
                <w:lang w:eastAsia="zh-CN"/>
              </w:rPr>
              <w:t xml:space="preserve"> г. Орла (МБДОУ №45)</w:t>
            </w:r>
          </w:p>
          <w:p w:rsidR="003F28A1" w:rsidRPr="003F28A1" w:rsidRDefault="003F28A1" w:rsidP="003F28A1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i/>
                <w:iCs/>
                <w:color w:val="000000"/>
                <w:kern w:val="1"/>
                <w:sz w:val="15"/>
                <w:szCs w:val="15"/>
                <w:u w:val="single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iCs/>
                <w:color w:val="000000"/>
                <w:kern w:val="1"/>
                <w:sz w:val="15"/>
                <w:szCs w:val="15"/>
                <w:lang w:eastAsia="zh-CN"/>
              </w:rPr>
              <w:t>302004.г. Орел, ул. 2- Курская, 47.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u w:val="single"/>
                <w:lang w:eastAsia="zh-CN"/>
              </w:rPr>
              <w:t>ИНН и наименование получателя платежа: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  <w:t xml:space="preserve">ИНН 5751016324          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  <w:t xml:space="preserve">КПП </w:t>
            </w:r>
            <w:r w:rsidRPr="003F28A1"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  <w:t>57510100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  <w:t>Финансовое управление администрации города Орла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kern w:val="1"/>
                <w:sz w:val="15"/>
                <w:szCs w:val="15"/>
                <w:lang w:eastAsia="zh-CN"/>
              </w:rPr>
              <w:t xml:space="preserve">МБДОУ №45 </w:t>
            </w:r>
            <w:r w:rsidRPr="003F28A1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  <w:t xml:space="preserve">(л/с 20546Ц70700, л/с 21546Ц70700) 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u w:val="single"/>
                <w:lang w:eastAsia="zh-CN"/>
              </w:rPr>
              <w:t>Номер счета получателя платежа: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kern w:val="1"/>
                <w:sz w:val="15"/>
                <w:szCs w:val="15"/>
                <w:lang w:eastAsia="zh-CN"/>
              </w:rPr>
              <w:t>р/с № 03234643547010005400, к/с 40102810545370000046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  <w:t>Отделение Орел//УФК по Орловской области г. Орел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ind w:left="-109" w:firstLine="109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  <w:t xml:space="preserve"> БИК 015402901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  <w:t xml:space="preserve"> КБК 00000000000000000130             </w:t>
            </w:r>
          </w:p>
          <w:p w:rsidR="003F28A1" w:rsidRPr="003F28A1" w:rsidRDefault="003F28A1" w:rsidP="003F28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15"/>
                <w:szCs w:val="15"/>
                <w:lang w:eastAsia="zh-CN"/>
              </w:rPr>
              <w:t xml:space="preserve"> ОКАТО 54401000000</w:t>
            </w:r>
          </w:p>
          <w:p w:rsidR="003F28A1" w:rsidRPr="003F28A1" w:rsidRDefault="003F28A1" w:rsidP="003F28A1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i/>
                <w:iCs/>
                <w:color w:val="000000"/>
                <w:kern w:val="1"/>
                <w:sz w:val="15"/>
                <w:szCs w:val="15"/>
                <w:lang w:eastAsia="zh-CN"/>
              </w:rPr>
            </w:pPr>
          </w:p>
          <w:p w:rsidR="003F28A1" w:rsidRPr="003F28A1" w:rsidRDefault="003F28A1" w:rsidP="003F28A1">
            <w:pPr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Подпись ____________________________________________Н.Н. Стебакова                  М.П.</w:t>
            </w:r>
          </w:p>
        </w:tc>
        <w:tc>
          <w:tcPr>
            <w:tcW w:w="5337" w:type="dxa"/>
          </w:tcPr>
          <w:p w:rsidR="003F28A1" w:rsidRPr="003F28A1" w:rsidRDefault="003F28A1" w:rsidP="003F28A1">
            <w:pPr>
              <w:spacing w:after="0" w:line="360" w:lineRule="auto"/>
              <w:ind w:left="319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Заказчик: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_______________________________________________________________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Паспорт серия _________________ № ______________________________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Выдан «________» ___________________________________ 20_______ г.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_______________________________________________________________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Адрес: ________________________________________________________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Место работы: _________________________________________________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Контактный телефон: ___________________________________________</w:t>
            </w:r>
          </w:p>
          <w:p w:rsidR="003F28A1" w:rsidRPr="003F28A1" w:rsidRDefault="003F28A1" w:rsidP="003F28A1">
            <w:pPr>
              <w:spacing w:after="0" w:line="480" w:lineRule="auto"/>
              <w:ind w:left="31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</w:pPr>
          </w:p>
          <w:p w:rsidR="003F28A1" w:rsidRPr="003F28A1" w:rsidRDefault="003F28A1" w:rsidP="003F28A1">
            <w:pPr>
              <w:spacing w:after="0" w:line="480" w:lineRule="auto"/>
              <w:ind w:left="31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</w:pPr>
            <w:proofErr w:type="spellStart"/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>Дата</w:t>
            </w:r>
            <w:proofErr w:type="spellEnd"/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>:__________</w:t>
            </w: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_______</w:t>
            </w: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 xml:space="preserve"> /</w:t>
            </w:r>
          </w:p>
          <w:p w:rsidR="003F28A1" w:rsidRPr="003F28A1" w:rsidRDefault="003F28A1" w:rsidP="003F28A1">
            <w:pPr>
              <w:spacing w:after="0" w:line="480" w:lineRule="auto"/>
              <w:ind w:left="319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</w:pPr>
          </w:p>
          <w:p w:rsidR="003F28A1" w:rsidRPr="003F28A1" w:rsidRDefault="003F28A1" w:rsidP="003F28A1">
            <w:pPr>
              <w:spacing w:after="0" w:line="480" w:lineRule="auto"/>
              <w:ind w:left="31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>Подпись</w:t>
            </w:r>
            <w:proofErr w:type="spellEnd"/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>___________</w:t>
            </w: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__________</w:t>
            </w: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 xml:space="preserve">/ </w:t>
            </w:r>
            <w:proofErr w:type="spellStart"/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>Расшифровка</w:t>
            </w:r>
            <w:proofErr w:type="spellEnd"/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val="en-US" w:eastAsia="zh-CN"/>
              </w:rPr>
              <w:t>________________</w:t>
            </w:r>
            <w:r w:rsidRPr="003F28A1">
              <w:rPr>
                <w:rFonts w:ascii="Times New Roman" w:eastAsia="Times New Roman" w:hAnsi="Times New Roman" w:cs="Times New Roman"/>
                <w:sz w:val="15"/>
                <w:szCs w:val="15"/>
                <w:lang w:eastAsia="zh-CN"/>
              </w:rPr>
              <w:t>_____</w:t>
            </w:r>
          </w:p>
        </w:tc>
      </w:tr>
    </w:tbl>
    <w:p w:rsidR="003F28A1" w:rsidRPr="003F28A1" w:rsidRDefault="003F28A1" w:rsidP="003F28A1">
      <w:pPr>
        <w:rPr>
          <w:rFonts w:ascii="Times New Roman" w:eastAsia="Calibri" w:hAnsi="Times New Roman" w:cs="Times New Roman"/>
          <w:sz w:val="16"/>
          <w:szCs w:val="16"/>
        </w:rPr>
      </w:pPr>
    </w:p>
    <w:p w:rsidR="003F28A1" w:rsidRPr="003F28A1" w:rsidRDefault="003F28A1" w:rsidP="003F28A1">
      <w:pPr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Экземпляр настоящего договора получил (а) на руки: «___» ____________ 20__г  </w:t>
      </w:r>
    </w:p>
    <w:p w:rsidR="003F28A1" w:rsidRPr="003F28A1" w:rsidRDefault="003F28A1" w:rsidP="003F28A1">
      <w:pPr>
        <w:rPr>
          <w:rFonts w:ascii="Times New Roman" w:eastAsia="Calibri" w:hAnsi="Times New Roman" w:cs="Times New Roman"/>
          <w:sz w:val="16"/>
          <w:szCs w:val="16"/>
        </w:rPr>
      </w:pPr>
    </w:p>
    <w:p w:rsidR="003F28A1" w:rsidRPr="003F28A1" w:rsidRDefault="003F28A1" w:rsidP="003F28A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sz w:val="16"/>
          <w:szCs w:val="16"/>
        </w:rPr>
        <w:t>______________________                                     __________________________________</w:t>
      </w:r>
    </w:p>
    <w:p w:rsidR="003F28A1" w:rsidRPr="003F28A1" w:rsidRDefault="003F28A1" w:rsidP="003F28A1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          (</w:t>
      </w:r>
      <w:proofErr w:type="gramStart"/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3F28A1">
        <w:rPr>
          <w:rFonts w:ascii="Times New Roman" w:eastAsia="Calibri" w:hAnsi="Times New Roman" w:cs="Times New Roman"/>
          <w:sz w:val="16"/>
          <w:szCs w:val="16"/>
        </w:rPr>
        <w:t xml:space="preserve">   (расшифровка)                                                                                                                                    </w:t>
      </w:r>
    </w:p>
    <w:p w:rsidR="003F28A1" w:rsidRPr="003F28A1" w:rsidRDefault="003F28A1" w:rsidP="003F28A1">
      <w:pPr>
        <w:rPr>
          <w:rFonts w:ascii="Calibri" w:eastAsia="Calibri" w:hAnsi="Calibri" w:cs="Times New Roman"/>
        </w:rPr>
      </w:pPr>
    </w:p>
    <w:p w:rsidR="003F28A1" w:rsidRPr="003F28A1" w:rsidRDefault="003F28A1" w:rsidP="003F28A1">
      <w:pPr>
        <w:rPr>
          <w:rFonts w:ascii="Calibri" w:eastAsia="Calibri" w:hAnsi="Calibri" w:cs="Times New Roman"/>
        </w:rPr>
      </w:pPr>
    </w:p>
    <w:p w:rsidR="00C6028F" w:rsidRDefault="00C6028F"/>
    <w:sectPr w:rsidR="00C6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79E66BF"/>
    <w:multiLevelType w:val="hybridMultilevel"/>
    <w:tmpl w:val="8F16D484"/>
    <w:lvl w:ilvl="0" w:tplc="66FE9A36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D1138C"/>
    <w:multiLevelType w:val="hybridMultilevel"/>
    <w:tmpl w:val="14181A78"/>
    <w:lvl w:ilvl="0" w:tplc="FD44A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A1"/>
    <w:rsid w:val="00317DC0"/>
    <w:rsid w:val="003F28A1"/>
    <w:rsid w:val="00C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89493-32EB-46A6-833F-C5CE5F64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3173</Words>
  <Characters>18089</Characters>
  <Application>Microsoft Office Word</Application>
  <DocSecurity>0</DocSecurity>
  <Lines>150</Lines>
  <Paragraphs>42</Paragraphs>
  <ScaleCrop>false</ScaleCrop>
  <Company>diakov.net</Company>
  <LinksUpToDate>false</LinksUpToDate>
  <CharactersWithSpaces>21220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2025-03-10T16:21:00Z</dcterms:created>
  <dcterms:modified xsi:type="dcterms:W3CDTF">2025-03-10T16:32:00Z</dcterms:modified>
</cp:coreProperties>
</file>